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6549"/>
        <w:gridCol w:w="3902"/>
        <w:gridCol w:w="3272"/>
      </w:tblGrid>
      <w:tr w:rsidR="00BD7A66" w:rsidRPr="00BD7A66" w:rsidTr="00BD7A66">
        <w:trPr>
          <w:trHeight w:val="419"/>
        </w:trPr>
        <w:tc>
          <w:tcPr>
            <w:tcW w:w="1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 Masażysta Semestr I</w:t>
            </w:r>
          </w:p>
        </w:tc>
      </w:tr>
      <w:tr w:rsidR="00BD7A66" w:rsidRPr="00BD7A66" w:rsidTr="00BD7A66">
        <w:trPr>
          <w:trHeight w:val="419"/>
        </w:trPr>
        <w:tc>
          <w:tcPr>
            <w:tcW w:w="1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Wiosna 2024</w:t>
            </w:r>
          </w:p>
        </w:tc>
      </w:tr>
      <w:tr w:rsidR="00BD7A66" w:rsidRPr="00BD7A66" w:rsidTr="00BD7A66">
        <w:trPr>
          <w:trHeight w:val="433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A66" w:rsidRPr="00BD7A66" w:rsidTr="00BD7A66">
        <w:trPr>
          <w:trHeight w:val="390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13:00 - 13:45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13:50 - 14:35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14:40 - 15:25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15:30 - 16:15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16:20 - 17:05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17:10 - 17:55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18:00 - 18:45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18:50 - 19:35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19:40 - 20:25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</w:tr>
      <w:tr w:rsidR="00BD7A66" w:rsidRPr="00BD7A66" w:rsidTr="00BD7A66">
        <w:trPr>
          <w:trHeight w:val="34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A66" w:rsidRPr="00BD7A66" w:rsidTr="00BD7A66">
        <w:trPr>
          <w:trHeight w:val="34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Organizacja i uwarunkowania formalne w ochronie zdrowia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A66">
              <w:rPr>
                <w:rFonts w:ascii="Calibri" w:eastAsia="Times New Roman" w:hAnsi="Calibri" w:cs="Calibri"/>
                <w:color w:val="000000"/>
                <w:lang w:eastAsia="pl-PL"/>
              </w:rPr>
              <w:t>Bożena Strzelecka- Kłopot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klasycznego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A66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masażu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A66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Wykonywanie masażu prozdrowotnego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A66">
              <w:rPr>
                <w:rFonts w:ascii="Calibri" w:eastAsia="Times New Roman" w:hAnsi="Calibri" w:cs="Calibri"/>
                <w:color w:val="000000"/>
                <w:lang w:eastAsia="pl-PL"/>
              </w:rPr>
              <w:t>Magdalena Kula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D7A66" w:rsidRPr="00BD7A66" w:rsidTr="00BD7A66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BD7A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Podstawy anatomii człowieka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A66">
              <w:rPr>
                <w:rFonts w:ascii="Calibri" w:eastAsia="Times New Roman" w:hAnsi="Calibri" w:cs="Calibri"/>
                <w:color w:val="000000"/>
                <w:lang w:eastAsia="pl-PL"/>
              </w:rPr>
              <w:t>Aneta Banach- Sałata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66" w:rsidRPr="00BD7A66" w:rsidRDefault="00BD7A66" w:rsidP="00BD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:rsidR="00F76351" w:rsidRDefault="00BD7A66" w:rsidP="00BD7A66">
      <w:pPr>
        <w:jc w:val="center"/>
      </w:pPr>
    </w:p>
    <w:sectPr w:rsidR="00F76351" w:rsidSect="00BD7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6"/>
    <w:rsid w:val="00BD7A66"/>
    <w:rsid w:val="00D54F91"/>
    <w:rsid w:val="00E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1EB5-4081-44A3-A4A1-1AB253E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Wróbel</dc:creator>
  <cp:keywords/>
  <dc:description/>
  <cp:lastModifiedBy>Adrian Wróbel</cp:lastModifiedBy>
  <cp:revision>1</cp:revision>
  <dcterms:created xsi:type="dcterms:W3CDTF">2024-02-21T11:16:00Z</dcterms:created>
  <dcterms:modified xsi:type="dcterms:W3CDTF">2024-02-21T11:18:00Z</dcterms:modified>
</cp:coreProperties>
</file>